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before="0" w:beforeAutospacing="0" w:after="0" w:afterAutospacing="0"/>
        <w:ind w:left="0" w:right="0" w:firstLine="220" w:firstLineChars="100"/>
        <w:rPr>
          <w:rFonts w:ascii="宋体" w:hAnsi="宋体" w:eastAsia="宋体" w:cs="宋体"/>
          <w:color w:val="auto"/>
          <w:sz w:val="22"/>
          <w:szCs w:val="22"/>
        </w:rPr>
      </w:pPr>
    </w:p>
    <w:p>
      <w:pPr>
        <w:pStyle w:val="4"/>
        <w:keepNext w:val="0"/>
        <w:keepLines w:val="0"/>
        <w:widowControl/>
        <w:suppressLineNumbers w:val="0"/>
        <w:spacing w:before="0" w:beforeAutospacing="0" w:after="0" w:afterAutospacing="0"/>
        <w:ind w:left="0" w:right="0" w:firstLine="321" w:firstLineChars="100"/>
        <w:jc w:val="center"/>
        <w:rPr>
          <w:rFonts w:hint="eastAsia" w:cs="Times New Roman"/>
          <w:b/>
          <w:color w:val="auto"/>
          <w:sz w:val="32"/>
          <w:szCs w:val="32"/>
          <w:lang w:val="en-US" w:eastAsia="zh-CN"/>
        </w:rPr>
      </w:pPr>
      <w:bookmarkStart w:id="0" w:name="_GoBack"/>
      <w:r>
        <w:rPr>
          <w:rFonts w:hint="eastAsia" w:ascii="Calibri" w:hAnsi="Calibri" w:eastAsia="宋体" w:cs="Times New Roman"/>
          <w:b/>
          <w:color w:val="auto"/>
          <w:kern w:val="2"/>
          <w:sz w:val="32"/>
          <w:szCs w:val="32"/>
          <w:lang w:val="en-US" w:eastAsia="zh-CN" w:bidi="ar-SA"/>
        </w:rPr>
        <w:t>薛家湾和谐街沥青路面维修工程</w:t>
      </w:r>
    </w:p>
    <w:bookmarkEnd w:id="0"/>
    <w:p>
      <w:pPr>
        <w:ind w:firstLine="643" w:firstLineChars="200"/>
        <w:jc w:val="center"/>
        <w:rPr>
          <w:rFonts w:hint="eastAsia"/>
          <w:b/>
          <w:color w:val="auto"/>
          <w:sz w:val="32"/>
          <w:szCs w:val="32"/>
        </w:rPr>
      </w:pPr>
      <w:r>
        <w:rPr>
          <w:rFonts w:hint="eastAsia" w:cs="Times New Roman"/>
          <w:b/>
          <w:color w:val="auto"/>
          <w:sz w:val="32"/>
          <w:szCs w:val="32"/>
          <w:lang w:eastAsia="zh-CN"/>
        </w:rPr>
        <w:t>清单</w:t>
      </w:r>
      <w:r>
        <w:rPr>
          <w:rFonts w:hint="eastAsia" w:cs="Times New Roman"/>
          <w:b/>
          <w:color w:val="auto"/>
          <w:sz w:val="32"/>
          <w:szCs w:val="32"/>
        </w:rPr>
        <w:t>编</w:t>
      </w:r>
      <w:r>
        <w:rPr>
          <w:rFonts w:hint="eastAsia" w:ascii="宋体" w:hAnsi="宋体" w:eastAsia="宋体" w:cs="宋体"/>
          <w:b/>
          <w:color w:val="auto"/>
          <w:sz w:val="32"/>
          <w:szCs w:val="32"/>
        </w:rPr>
        <w:t>制</w:t>
      </w:r>
      <w:r>
        <w:rPr>
          <w:rFonts w:hint="eastAsia"/>
          <w:b/>
          <w:color w:val="auto"/>
          <w:sz w:val="32"/>
          <w:szCs w:val="32"/>
        </w:rPr>
        <w:t>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color w:val="auto"/>
          <w:sz w:val="28"/>
          <w:szCs w:val="28"/>
        </w:rPr>
      </w:pPr>
      <w:r>
        <w:rPr>
          <w:rFonts w:hint="eastAsia" w:ascii="宋体" w:hAnsi="宋体" w:cs="宋体"/>
          <w:b/>
          <w:bCs/>
          <w:color w:val="auto"/>
          <w:sz w:val="28"/>
          <w:szCs w:val="28"/>
          <w:lang w:val="en-US" w:eastAsia="zh-CN"/>
        </w:rPr>
        <w:t>一、</w:t>
      </w:r>
      <w:r>
        <w:rPr>
          <w:rFonts w:hint="eastAsia" w:ascii="宋体" w:hAnsi="宋体" w:eastAsia="宋体" w:cs="宋体"/>
          <w:b/>
          <w:bCs/>
          <w:color w:val="auto"/>
          <w:sz w:val="28"/>
          <w:szCs w:val="28"/>
        </w:rPr>
        <w:t>工程概况</w:t>
      </w:r>
    </w:p>
    <w:p>
      <w:pPr>
        <w:pStyle w:val="4"/>
        <w:keepNext w:val="0"/>
        <w:keepLines w:val="0"/>
        <w:widowControl/>
        <w:suppressLineNumbers w:val="0"/>
        <w:spacing w:before="0" w:beforeAutospacing="0" w:after="0" w:afterAutospacing="0"/>
        <w:ind w:left="0" w:right="0" w:firstLine="560" w:firstLineChars="200"/>
        <w:rPr>
          <w:rFonts w:hint="eastAsia" w:ascii="宋体" w:hAnsi="宋体" w:eastAsia="宋体" w:cs="宋体"/>
          <w:b w:val="0"/>
          <w:bCs w:val="0"/>
          <w:color w:val="auto"/>
          <w:sz w:val="28"/>
          <w:szCs w:val="28"/>
          <w:lang w:val="en-US" w:eastAsia="zh-CN"/>
        </w:rPr>
      </w:pPr>
      <w:r>
        <w:rPr>
          <w:rFonts w:hint="eastAsia" w:ascii="宋体" w:hAnsi="宋体" w:cs="宋体"/>
          <w:b w:val="0"/>
          <w:bCs w:val="0"/>
          <w:color w:val="auto"/>
          <w:sz w:val="28"/>
          <w:szCs w:val="28"/>
          <w:lang w:val="en-US" w:eastAsia="zh-CN"/>
        </w:rPr>
        <w:t>1、</w:t>
      </w:r>
      <w:r>
        <w:rPr>
          <w:rFonts w:hint="eastAsia" w:ascii="宋体" w:hAnsi="宋体" w:eastAsia="宋体" w:cs="宋体"/>
          <w:b w:val="0"/>
          <w:bCs w:val="0"/>
          <w:color w:val="auto"/>
          <w:sz w:val="28"/>
          <w:szCs w:val="28"/>
          <w:lang w:val="en-US" w:eastAsia="zh-CN"/>
        </w:rPr>
        <w:t>工程名称</w:t>
      </w:r>
      <w:r>
        <w:rPr>
          <w:rFonts w:hint="eastAsia" w:ascii="宋体" w:hAnsi="宋体" w:eastAsia="宋体" w:cs="宋体"/>
          <w:b/>
          <w:bCs/>
          <w:color w:val="auto"/>
          <w:sz w:val="28"/>
          <w:szCs w:val="28"/>
          <w:lang w:val="en-US" w:eastAsia="zh-CN"/>
        </w:rPr>
        <w:t>：</w:t>
      </w:r>
      <w:r>
        <w:rPr>
          <w:rFonts w:hint="eastAsia" w:ascii="宋体" w:hAnsi="宋体" w:eastAsia="宋体" w:cs="宋体"/>
          <w:b w:val="0"/>
          <w:bCs w:val="0"/>
          <w:color w:val="auto"/>
          <w:sz w:val="28"/>
          <w:szCs w:val="28"/>
          <w:lang w:val="en-US" w:eastAsia="zh-CN"/>
        </w:rPr>
        <w:t>薛家湾</w:t>
      </w:r>
      <w:r>
        <w:rPr>
          <w:rFonts w:hint="eastAsia" w:ascii="宋体" w:hAnsi="宋体" w:cs="宋体"/>
          <w:b w:val="0"/>
          <w:bCs w:val="0"/>
          <w:color w:val="auto"/>
          <w:sz w:val="28"/>
          <w:szCs w:val="28"/>
          <w:lang w:val="en-US" w:eastAsia="zh-CN"/>
        </w:rPr>
        <w:t>和谐街</w:t>
      </w:r>
      <w:r>
        <w:rPr>
          <w:rFonts w:hint="eastAsia" w:ascii="宋体" w:hAnsi="宋体" w:eastAsia="宋体" w:cs="宋体"/>
          <w:b w:val="0"/>
          <w:bCs w:val="0"/>
          <w:color w:val="auto"/>
          <w:sz w:val="28"/>
          <w:szCs w:val="28"/>
          <w:lang w:val="en-US" w:eastAsia="zh-CN"/>
        </w:rPr>
        <w:t>沥青路面维修项目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119" w:leftChars="266" w:hanging="560" w:hangingChars="200"/>
        <w:textAlignment w:val="auto"/>
        <w:rPr>
          <w:rFonts w:hint="eastAsia" w:ascii="宋体" w:hAnsi="宋体" w:eastAsia="宋体" w:cs="宋体"/>
          <w:color w:val="auto"/>
          <w:sz w:val="28"/>
          <w:szCs w:val="28"/>
          <w:u w:val="none"/>
          <w:lang w:eastAsia="zh-CN"/>
        </w:rPr>
      </w:pPr>
      <w:r>
        <w:rPr>
          <w:rFonts w:hint="eastAsia" w:ascii="宋体" w:hAnsi="宋体" w:cs="宋体"/>
          <w:color w:val="auto"/>
          <w:sz w:val="28"/>
          <w:szCs w:val="28"/>
          <w:lang w:val="en-US" w:eastAsia="zh-CN"/>
        </w:rPr>
        <w:t>2、</w:t>
      </w:r>
      <w:r>
        <w:rPr>
          <w:rFonts w:hint="eastAsia" w:ascii="宋体" w:hAnsi="宋体" w:eastAsia="宋体" w:cs="宋体"/>
          <w:color w:val="auto"/>
          <w:sz w:val="28"/>
          <w:szCs w:val="28"/>
          <w:lang w:val="en-US" w:eastAsia="zh-CN"/>
        </w:rPr>
        <w:t>招标范围：</w:t>
      </w:r>
      <w:r>
        <w:rPr>
          <w:rFonts w:hint="eastAsia" w:ascii="宋体" w:hAnsi="宋体" w:cs="宋体"/>
          <w:color w:val="auto"/>
          <w:sz w:val="28"/>
          <w:szCs w:val="28"/>
          <w:u w:val="none"/>
          <w:lang w:val="en-US" w:eastAsia="zh-CN"/>
        </w:rPr>
        <w:t>和谐街、惠民路、学府路、富昌路路面维修</w:t>
      </w:r>
      <w:r>
        <w:rPr>
          <w:rFonts w:hint="eastAsia" w:ascii="宋体" w:hAnsi="宋体" w:eastAsia="宋体" w:cs="宋体"/>
          <w:color w:val="auto"/>
          <w:sz w:val="28"/>
          <w:szCs w:val="28"/>
          <w:u w:val="none"/>
          <w:lang w:val="en-US" w:eastAsia="zh-CN"/>
        </w:rPr>
        <w:t>工程。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建设地点</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准格尔旗</w:t>
      </w:r>
      <w:r>
        <w:rPr>
          <w:rFonts w:hint="eastAsia" w:ascii="宋体" w:hAnsi="宋体" w:cs="宋体"/>
          <w:color w:val="auto"/>
          <w:sz w:val="28"/>
          <w:szCs w:val="28"/>
          <w:lang w:val="en-US" w:eastAsia="zh-CN"/>
        </w:rPr>
        <w:t>薛家湾</w:t>
      </w:r>
      <w:r>
        <w:rPr>
          <w:rFonts w:hint="eastAsia" w:ascii="宋体" w:hAnsi="宋体" w:eastAsia="宋体" w:cs="宋体"/>
          <w:color w:val="auto"/>
          <w:sz w:val="28"/>
          <w:szCs w:val="28"/>
          <w:lang w:val="en-US" w:eastAsia="zh-CN"/>
        </w:rPr>
        <w:t>镇</w:t>
      </w:r>
      <w:r>
        <w:rPr>
          <w:rFonts w:hint="eastAsia" w:ascii="宋体" w:hAnsi="宋体" w:eastAsia="宋体" w:cs="宋体"/>
          <w:color w:val="auto"/>
          <w:sz w:val="28"/>
          <w:szCs w:val="28"/>
          <w:lang w:eastAsia="zh-CN"/>
        </w:rPr>
        <w:t>。</w:t>
      </w:r>
    </w:p>
    <w:p>
      <w:pPr>
        <w:ind w:firstLine="562" w:firstLineChars="200"/>
        <w:rPr>
          <w:rFonts w:ascii="宋体" w:hAnsi="宋体"/>
          <w:b w:val="0"/>
          <w:bCs w:val="0"/>
          <w:color w:val="auto"/>
          <w:sz w:val="28"/>
          <w:szCs w:val="28"/>
        </w:rPr>
      </w:pPr>
      <w:r>
        <w:rPr>
          <w:rFonts w:hint="eastAsia" w:ascii="宋体" w:hAnsi="宋体"/>
          <w:b/>
          <w:bCs/>
          <w:color w:val="auto"/>
          <w:sz w:val="28"/>
          <w:szCs w:val="28"/>
          <w:lang w:val="en-US" w:eastAsia="zh-CN"/>
        </w:rPr>
        <w:t>二</w:t>
      </w:r>
      <w:r>
        <w:rPr>
          <w:rFonts w:hint="eastAsia" w:ascii="宋体" w:hAnsi="宋体"/>
          <w:b/>
          <w:bCs/>
          <w:color w:val="auto"/>
          <w:sz w:val="28"/>
          <w:szCs w:val="28"/>
        </w:rPr>
        <w:t>、编制依据</w:t>
      </w:r>
      <w:r>
        <w:rPr>
          <w:rFonts w:hint="eastAsia" w:ascii="宋体" w:hAnsi="宋体"/>
          <w:b w:val="0"/>
          <w:bCs w:val="0"/>
          <w:color w:val="auto"/>
          <w:sz w:val="28"/>
          <w:szCs w:val="28"/>
        </w:rPr>
        <w:t>：</w:t>
      </w:r>
    </w:p>
    <w:p>
      <w:pPr>
        <w:spacing w:line="360" w:lineRule="auto"/>
        <w:ind w:firstLine="560" w:firstLineChars="200"/>
        <w:rPr>
          <w:rFonts w:ascii="宋体" w:hAnsi="宋体"/>
          <w:color w:val="auto"/>
          <w:sz w:val="28"/>
          <w:szCs w:val="28"/>
        </w:rPr>
      </w:pPr>
      <w:r>
        <w:rPr>
          <w:rFonts w:hint="eastAsia" w:ascii="宋体" w:hAnsi="宋体"/>
          <w:color w:val="auto"/>
          <w:sz w:val="28"/>
          <w:szCs w:val="28"/>
        </w:rPr>
        <w:t>1、工程量清单编制依据GB50500-2013建设工程工程量清单计价规范，内蒙古自治区有关工程量清单计价规范的相关规定。</w:t>
      </w:r>
    </w:p>
    <w:p>
      <w:pPr>
        <w:spacing w:line="360" w:lineRule="auto"/>
        <w:ind w:firstLine="560" w:firstLineChars="200"/>
        <w:rPr>
          <w:rFonts w:ascii="宋体" w:hAnsi="宋体"/>
          <w:color w:val="auto"/>
          <w:sz w:val="28"/>
          <w:szCs w:val="28"/>
        </w:rPr>
      </w:pPr>
      <w:r>
        <w:rPr>
          <w:rFonts w:hint="eastAsia" w:ascii="宋体" w:hAnsi="宋体"/>
          <w:color w:val="auto"/>
          <w:sz w:val="28"/>
          <w:szCs w:val="28"/>
        </w:rPr>
        <w:t>2、定额执行《2017内蒙古自治区建设工程计价依据》。</w:t>
      </w:r>
    </w:p>
    <w:p>
      <w:pPr>
        <w:spacing w:line="360" w:lineRule="auto"/>
        <w:ind w:firstLine="560" w:firstLineChars="200"/>
        <w:rPr>
          <w:rFonts w:hint="eastAsia" w:ascii="宋体" w:hAnsi="宋体" w:cs="宋体"/>
          <w:color w:val="auto"/>
          <w:sz w:val="28"/>
          <w:szCs w:val="28"/>
          <w:lang w:eastAsia="zh-CN"/>
        </w:rPr>
      </w:pPr>
      <w:r>
        <w:rPr>
          <w:rFonts w:hint="eastAsia" w:ascii="宋体" w:hAnsi="宋体"/>
          <w:color w:val="auto"/>
          <w:sz w:val="28"/>
          <w:szCs w:val="28"/>
          <w:lang w:val="en-US" w:eastAsia="zh-CN"/>
        </w:rPr>
        <w:t>3、</w:t>
      </w:r>
      <w:r>
        <w:rPr>
          <w:rFonts w:hint="eastAsia" w:ascii="宋体" w:hAnsi="宋体" w:eastAsia="宋体" w:cs="宋体"/>
          <w:color w:val="auto"/>
          <w:sz w:val="28"/>
          <w:szCs w:val="28"/>
        </w:rPr>
        <w:t>规费依据内建标函[2019]468号文《关于调整内蒙古自治区建设工程计价依据规费中养老保险费率的通知》为19%</w:t>
      </w:r>
      <w:r>
        <w:rPr>
          <w:rFonts w:hint="eastAsia" w:ascii="宋体" w:hAnsi="宋体" w:cs="宋体"/>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4、</w:t>
      </w:r>
      <w:r>
        <w:rPr>
          <w:rFonts w:hint="eastAsia" w:ascii="宋体" w:hAnsi="宋体" w:eastAsia="宋体" w:cs="宋体"/>
          <w:color w:val="auto"/>
          <w:sz w:val="28"/>
          <w:szCs w:val="28"/>
        </w:rPr>
        <w:t>税金依据内建标[2019]113号文《关于调整内蒙古自治区建设工程计价依据增值税税率的通知》为9%。</w:t>
      </w:r>
    </w:p>
    <w:p>
      <w:pPr>
        <w:spacing w:line="360" w:lineRule="auto"/>
        <w:ind w:firstLine="562" w:firstLineChars="200"/>
        <w:rPr>
          <w:rFonts w:hint="eastAsia" w:ascii="宋体" w:hAnsi="宋体" w:eastAsia="宋体" w:cs="宋体"/>
          <w:b/>
          <w:bCs/>
          <w:color w:val="auto"/>
          <w:sz w:val="28"/>
          <w:szCs w:val="28"/>
          <w:lang w:eastAsia="zh-CN"/>
        </w:rPr>
      </w:pPr>
      <w:r>
        <w:rPr>
          <w:rFonts w:hint="eastAsia" w:ascii="宋体" w:hAnsi="宋体" w:cs="宋体"/>
          <w:b/>
          <w:bCs/>
          <w:color w:val="auto"/>
          <w:sz w:val="28"/>
          <w:szCs w:val="28"/>
          <w:lang w:val="en-US" w:eastAsia="zh-CN"/>
        </w:rPr>
        <w:t>三</w:t>
      </w:r>
      <w:r>
        <w:rPr>
          <w:rFonts w:hint="eastAsia" w:ascii="宋体" w:hAnsi="宋体" w:eastAsia="宋体" w:cs="宋体"/>
          <w:b/>
          <w:bCs/>
          <w:color w:val="auto"/>
          <w:sz w:val="28"/>
          <w:szCs w:val="28"/>
          <w:lang w:eastAsia="zh-CN"/>
        </w:rPr>
        <w:t>、图纸不</w:t>
      </w:r>
      <w:r>
        <w:rPr>
          <w:rFonts w:hint="eastAsia" w:ascii="宋体" w:hAnsi="宋体" w:cs="宋体"/>
          <w:b/>
          <w:bCs/>
          <w:color w:val="auto"/>
          <w:sz w:val="28"/>
          <w:szCs w:val="28"/>
          <w:lang w:eastAsia="zh-CN"/>
        </w:rPr>
        <w:t>清楚</w:t>
      </w:r>
      <w:r>
        <w:rPr>
          <w:rFonts w:hint="eastAsia" w:ascii="宋体" w:hAnsi="宋体" w:eastAsia="宋体" w:cs="宋体"/>
          <w:b/>
          <w:bCs/>
          <w:color w:val="auto"/>
          <w:sz w:val="28"/>
          <w:szCs w:val="28"/>
          <w:lang w:eastAsia="zh-CN"/>
        </w:rPr>
        <w:t>的</w:t>
      </w:r>
      <w:r>
        <w:rPr>
          <w:rFonts w:hint="eastAsia" w:ascii="宋体" w:hAnsi="宋体" w:cs="宋体"/>
          <w:b/>
          <w:bCs/>
          <w:color w:val="auto"/>
          <w:sz w:val="28"/>
          <w:szCs w:val="28"/>
          <w:lang w:eastAsia="zh-CN"/>
        </w:rPr>
        <w:t>地方详见</w:t>
      </w:r>
      <w:r>
        <w:rPr>
          <w:rFonts w:hint="eastAsia" w:ascii="宋体" w:hAnsi="宋体" w:cs="宋体"/>
          <w:b/>
          <w:bCs/>
          <w:color w:val="auto"/>
          <w:sz w:val="28"/>
          <w:szCs w:val="28"/>
          <w:lang w:val="en-US" w:eastAsia="zh-CN"/>
        </w:rPr>
        <w:t>设计单位</w:t>
      </w:r>
      <w:r>
        <w:rPr>
          <w:rFonts w:hint="eastAsia" w:ascii="宋体" w:hAnsi="宋体" w:eastAsia="宋体" w:cs="宋体"/>
          <w:b/>
          <w:bCs/>
          <w:color w:val="auto"/>
          <w:sz w:val="28"/>
          <w:szCs w:val="28"/>
          <w:lang w:eastAsia="zh-CN"/>
        </w:rPr>
        <w:t>图纸问题答复。</w:t>
      </w:r>
    </w:p>
    <w:p>
      <w:pPr>
        <w:pStyle w:val="4"/>
        <w:keepNext w:val="0"/>
        <w:keepLines w:val="0"/>
        <w:widowControl/>
        <w:suppressLineNumbers w:val="0"/>
        <w:spacing w:before="0" w:beforeAutospacing="0" w:after="0" w:afterAutospacing="0"/>
        <w:ind w:right="0" w:firstLine="562" w:firstLineChars="200"/>
        <w:rPr>
          <w:rFonts w:hint="eastAsia" w:ascii="宋体" w:hAnsi="宋体" w:eastAsia="宋体" w:cs="宋体"/>
          <w:b/>
          <w:bCs/>
          <w:color w:val="auto"/>
          <w:kern w:val="2"/>
          <w:sz w:val="28"/>
          <w:szCs w:val="28"/>
          <w:lang w:val="en-US" w:eastAsia="zh-CN" w:bidi="ar-SA"/>
        </w:rPr>
      </w:pPr>
      <w:r>
        <w:rPr>
          <w:rFonts w:hint="eastAsia" w:ascii="宋体" w:hAnsi="宋体" w:cs="宋体"/>
          <w:b/>
          <w:bCs/>
          <w:color w:val="auto"/>
          <w:kern w:val="2"/>
          <w:sz w:val="28"/>
          <w:szCs w:val="28"/>
          <w:lang w:val="en-US" w:eastAsia="zh-CN" w:bidi="ar-SA"/>
        </w:rPr>
        <w:t>四</w:t>
      </w:r>
      <w:r>
        <w:rPr>
          <w:rFonts w:hint="eastAsia" w:ascii="宋体" w:hAnsi="宋体" w:eastAsia="宋体" w:cs="宋体"/>
          <w:b/>
          <w:bCs/>
          <w:color w:val="auto"/>
          <w:kern w:val="2"/>
          <w:sz w:val="28"/>
          <w:szCs w:val="28"/>
          <w:lang w:val="en-US" w:eastAsia="zh-CN" w:bidi="ar-SA"/>
        </w:rPr>
        <w:t>、该工程</w:t>
      </w:r>
      <w:r>
        <w:rPr>
          <w:rFonts w:hint="eastAsia" w:ascii="宋体" w:hAnsi="宋体" w:cs="宋体"/>
          <w:b/>
          <w:bCs/>
          <w:color w:val="auto"/>
          <w:kern w:val="2"/>
          <w:sz w:val="28"/>
          <w:szCs w:val="28"/>
          <w:lang w:val="en-US" w:eastAsia="zh-CN" w:bidi="ar-SA"/>
        </w:rPr>
        <w:t>设</w:t>
      </w:r>
      <w:r>
        <w:rPr>
          <w:rFonts w:hint="eastAsia" w:ascii="宋体" w:hAnsi="宋体" w:eastAsia="宋体" w:cs="宋体"/>
          <w:b/>
          <w:bCs/>
          <w:color w:val="auto"/>
          <w:kern w:val="2"/>
          <w:sz w:val="28"/>
          <w:szCs w:val="28"/>
          <w:lang w:val="en-US" w:eastAsia="zh-CN" w:bidi="ar-SA"/>
        </w:rPr>
        <w:t>暂列金额</w:t>
      </w:r>
      <w:r>
        <w:rPr>
          <w:rFonts w:hint="eastAsia" w:ascii="宋体" w:hAnsi="宋体" w:cs="宋体"/>
          <w:b/>
          <w:bCs/>
          <w:color w:val="auto"/>
          <w:kern w:val="2"/>
          <w:sz w:val="28"/>
          <w:szCs w:val="28"/>
          <w:lang w:val="en-US" w:eastAsia="zh-CN" w:bidi="ar-SA"/>
        </w:rPr>
        <w:t>300</w:t>
      </w:r>
      <w:r>
        <w:rPr>
          <w:rFonts w:hint="eastAsia" w:ascii="宋体" w:hAnsi="宋体" w:eastAsia="宋体" w:cs="宋体"/>
          <w:b/>
          <w:bCs/>
          <w:color w:val="auto"/>
          <w:kern w:val="2"/>
          <w:sz w:val="28"/>
          <w:szCs w:val="28"/>
          <w:lang w:val="en-US" w:eastAsia="zh-CN" w:bidi="ar-SA"/>
        </w:rPr>
        <w:t>000元，</w:t>
      </w:r>
      <w:r>
        <w:rPr>
          <w:rFonts w:hint="eastAsia" w:ascii="宋体" w:hAnsi="宋体" w:cs="宋体"/>
          <w:b/>
          <w:bCs/>
          <w:color w:val="auto"/>
          <w:kern w:val="2"/>
          <w:sz w:val="28"/>
          <w:szCs w:val="28"/>
          <w:lang w:val="en-US" w:eastAsia="zh-CN" w:bidi="ar-SA"/>
        </w:rPr>
        <w:t>计入其他项目清单与计价汇总表中，需计取</w:t>
      </w:r>
      <w:r>
        <w:rPr>
          <w:rFonts w:hint="eastAsia" w:ascii="宋体" w:hAnsi="宋体" w:eastAsia="宋体" w:cs="宋体"/>
          <w:b/>
          <w:bCs/>
          <w:color w:val="auto"/>
          <w:kern w:val="2"/>
          <w:sz w:val="28"/>
          <w:szCs w:val="28"/>
          <w:lang w:val="en-US" w:eastAsia="zh-CN" w:bidi="ar-SA"/>
        </w:rPr>
        <w:t>税</w:t>
      </w:r>
      <w:r>
        <w:rPr>
          <w:rFonts w:hint="eastAsia" w:ascii="宋体" w:hAnsi="宋体" w:cs="宋体"/>
          <w:b/>
          <w:bCs/>
          <w:color w:val="auto"/>
          <w:kern w:val="2"/>
          <w:sz w:val="28"/>
          <w:szCs w:val="28"/>
          <w:lang w:val="en-US" w:eastAsia="zh-CN" w:bidi="ar-SA"/>
        </w:rPr>
        <w:t>金</w:t>
      </w:r>
      <w:r>
        <w:rPr>
          <w:rFonts w:hint="eastAsia" w:ascii="宋体" w:hAnsi="宋体" w:eastAsia="宋体" w:cs="宋体"/>
          <w:b/>
          <w:bCs/>
          <w:color w:val="auto"/>
          <w:kern w:val="2"/>
          <w:sz w:val="28"/>
          <w:szCs w:val="28"/>
          <w:lang w:val="en-US" w:eastAsia="zh-CN" w:bidi="ar-SA"/>
        </w:rPr>
        <w:t>。</w:t>
      </w:r>
    </w:p>
    <w:p>
      <w:pPr>
        <w:ind w:firstLine="2800" w:firstLineChars="1000"/>
        <w:rPr>
          <w:rFonts w:hint="eastAsia" w:ascii="宋体" w:hAnsi="宋体"/>
          <w:color w:val="auto"/>
          <w:sz w:val="28"/>
          <w:szCs w:val="28"/>
        </w:rPr>
      </w:pPr>
    </w:p>
    <w:p>
      <w:pPr>
        <w:ind w:firstLine="2800" w:firstLineChars="1000"/>
        <w:rPr>
          <w:rFonts w:hint="eastAsia" w:ascii="宋体" w:hAnsi="宋体"/>
          <w:color w:val="auto"/>
          <w:sz w:val="28"/>
          <w:szCs w:val="28"/>
        </w:rPr>
      </w:pPr>
      <w:r>
        <w:rPr>
          <w:rFonts w:hint="eastAsia" w:ascii="宋体" w:hAnsi="宋体"/>
          <w:color w:val="auto"/>
          <w:sz w:val="28"/>
          <w:szCs w:val="28"/>
        </w:rPr>
        <w:t>内蒙古中砺建设工程项目管理有限公司</w:t>
      </w:r>
    </w:p>
    <w:p>
      <w:pPr>
        <w:ind w:firstLine="3920" w:firstLineChars="1400"/>
        <w:rPr>
          <w:rFonts w:ascii="宋体" w:hAnsi="宋体"/>
          <w:color w:val="auto"/>
          <w:sz w:val="28"/>
          <w:szCs w:val="28"/>
        </w:rPr>
      </w:pPr>
      <w:r>
        <w:rPr>
          <w:rFonts w:hint="eastAsia" w:ascii="宋体" w:hAnsi="宋体"/>
          <w:color w:val="auto"/>
          <w:sz w:val="28"/>
          <w:szCs w:val="28"/>
          <w:lang w:eastAsia="zh-CN"/>
        </w:rPr>
        <w:t>2021年</w:t>
      </w:r>
      <w:r>
        <w:rPr>
          <w:rFonts w:hint="eastAsia" w:ascii="宋体" w:hAnsi="宋体"/>
          <w:color w:val="auto"/>
          <w:sz w:val="28"/>
          <w:szCs w:val="28"/>
          <w:lang w:val="en-US" w:eastAsia="zh-CN"/>
        </w:rPr>
        <w:t>7</w:t>
      </w:r>
      <w:r>
        <w:rPr>
          <w:rFonts w:hint="eastAsia" w:ascii="宋体" w:hAnsi="宋体"/>
          <w:color w:val="auto"/>
          <w:sz w:val="28"/>
          <w:szCs w:val="28"/>
          <w:lang w:eastAsia="zh-CN"/>
        </w:rPr>
        <w:t>月</w:t>
      </w:r>
      <w:r>
        <w:rPr>
          <w:rFonts w:hint="eastAsia" w:ascii="宋体" w:hAnsi="宋体"/>
          <w:color w:val="auto"/>
          <w:sz w:val="28"/>
          <w:szCs w:val="28"/>
          <w:lang w:val="en-US" w:eastAsia="zh-CN"/>
        </w:rPr>
        <w:t>8</w:t>
      </w:r>
      <w:r>
        <w:rPr>
          <w:rFonts w:hint="eastAsia" w:ascii="宋体" w:hAnsi="宋体"/>
          <w:color w:val="auto"/>
          <w:sz w:val="28"/>
          <w:szCs w:val="28"/>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SS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E-BZ">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2417"/>
    <w:rsid w:val="004A5B39"/>
    <w:rsid w:val="006344ED"/>
    <w:rsid w:val="006578CC"/>
    <w:rsid w:val="006B0D1F"/>
    <w:rsid w:val="0089377B"/>
    <w:rsid w:val="00914AC6"/>
    <w:rsid w:val="00932417"/>
    <w:rsid w:val="009C29D3"/>
    <w:rsid w:val="00AF33D5"/>
    <w:rsid w:val="00BA7091"/>
    <w:rsid w:val="00CE1077"/>
    <w:rsid w:val="0307521F"/>
    <w:rsid w:val="04C901D4"/>
    <w:rsid w:val="06BA4A21"/>
    <w:rsid w:val="06FC000A"/>
    <w:rsid w:val="082B363A"/>
    <w:rsid w:val="09905017"/>
    <w:rsid w:val="0C13149E"/>
    <w:rsid w:val="0EA2473C"/>
    <w:rsid w:val="13960A39"/>
    <w:rsid w:val="1600244B"/>
    <w:rsid w:val="185E1656"/>
    <w:rsid w:val="192F142C"/>
    <w:rsid w:val="194129B6"/>
    <w:rsid w:val="19692083"/>
    <w:rsid w:val="19EE4049"/>
    <w:rsid w:val="1C7329AF"/>
    <w:rsid w:val="1D403526"/>
    <w:rsid w:val="1DB44572"/>
    <w:rsid w:val="20132C11"/>
    <w:rsid w:val="20291544"/>
    <w:rsid w:val="20430081"/>
    <w:rsid w:val="21B44B47"/>
    <w:rsid w:val="222E1CB9"/>
    <w:rsid w:val="23703AC5"/>
    <w:rsid w:val="25724129"/>
    <w:rsid w:val="264F39E3"/>
    <w:rsid w:val="288A7544"/>
    <w:rsid w:val="2AF54CB9"/>
    <w:rsid w:val="2B235FDE"/>
    <w:rsid w:val="2BA06A59"/>
    <w:rsid w:val="2CFF3712"/>
    <w:rsid w:val="2DB6708E"/>
    <w:rsid w:val="2F251117"/>
    <w:rsid w:val="30E378C3"/>
    <w:rsid w:val="33D77BEE"/>
    <w:rsid w:val="342D0852"/>
    <w:rsid w:val="35610C1C"/>
    <w:rsid w:val="36D40083"/>
    <w:rsid w:val="372947C8"/>
    <w:rsid w:val="38FB4E9E"/>
    <w:rsid w:val="3C291E3A"/>
    <w:rsid w:val="3C3E5F6F"/>
    <w:rsid w:val="3CA07044"/>
    <w:rsid w:val="3FCB6675"/>
    <w:rsid w:val="43017EC8"/>
    <w:rsid w:val="484D10B0"/>
    <w:rsid w:val="49EE4EF2"/>
    <w:rsid w:val="4A9855C2"/>
    <w:rsid w:val="4AC81767"/>
    <w:rsid w:val="4AD139F3"/>
    <w:rsid w:val="4C053FD6"/>
    <w:rsid w:val="4CCB0A5A"/>
    <w:rsid w:val="4D7323F7"/>
    <w:rsid w:val="4E8724B1"/>
    <w:rsid w:val="4E8E7E58"/>
    <w:rsid w:val="502C18CB"/>
    <w:rsid w:val="523051D0"/>
    <w:rsid w:val="56210205"/>
    <w:rsid w:val="56351984"/>
    <w:rsid w:val="56EB4D2D"/>
    <w:rsid w:val="5A342128"/>
    <w:rsid w:val="5CB655CE"/>
    <w:rsid w:val="5D5B56AC"/>
    <w:rsid w:val="5DE66D9D"/>
    <w:rsid w:val="5F7778EC"/>
    <w:rsid w:val="6119257B"/>
    <w:rsid w:val="61253D51"/>
    <w:rsid w:val="624A53D0"/>
    <w:rsid w:val="63CC3A32"/>
    <w:rsid w:val="63D83480"/>
    <w:rsid w:val="64A66013"/>
    <w:rsid w:val="66C33EA6"/>
    <w:rsid w:val="67CC3212"/>
    <w:rsid w:val="681236F2"/>
    <w:rsid w:val="68347963"/>
    <w:rsid w:val="6B6B7C38"/>
    <w:rsid w:val="6F704129"/>
    <w:rsid w:val="70317715"/>
    <w:rsid w:val="70ED4FEF"/>
    <w:rsid w:val="7390476E"/>
    <w:rsid w:val="741F7A53"/>
    <w:rsid w:val="753C0BEF"/>
    <w:rsid w:val="754B53B7"/>
    <w:rsid w:val="75DA540C"/>
    <w:rsid w:val="793405D6"/>
    <w:rsid w:val="795A2B16"/>
    <w:rsid w:val="797721EA"/>
    <w:rsid w:val="7AA97FA4"/>
    <w:rsid w:val="7B0430E3"/>
    <w:rsid w:val="7C2A336F"/>
    <w:rsid w:val="7C515BAF"/>
    <w:rsid w:val="7D171E3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rFonts w:ascii="Times New Roman" w:hAnsi="Times New Roman"/>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4">
    <w:name w:val="Normal (Web)"/>
    <w:basedOn w:val="1"/>
    <w:qFormat/>
    <w:uiPriority w:val="0"/>
    <w:pPr>
      <w:spacing w:beforeAutospacing="1" w:afterAutospacing="1"/>
      <w:jc w:val="left"/>
    </w:pPr>
    <w:rPr>
      <w:kern w:val="0"/>
      <w:sz w:val="24"/>
    </w:rPr>
  </w:style>
  <w:style w:type="character" w:styleId="7">
    <w:name w:val="Hyperlink"/>
    <w:qFormat/>
    <w:uiPriority w:val="0"/>
    <w:rPr>
      <w:color w:val="0000FF"/>
      <w:u w:val="single"/>
    </w:rPr>
  </w:style>
  <w:style w:type="character" w:customStyle="1" w:styleId="8">
    <w:name w:val="页眉 Char"/>
    <w:link w:val="3"/>
    <w:qFormat/>
    <w:uiPriority w:val="0"/>
    <w:rPr>
      <w:kern w:val="2"/>
      <w:sz w:val="18"/>
      <w:szCs w:val="18"/>
    </w:rPr>
  </w:style>
  <w:style w:type="character" w:customStyle="1" w:styleId="9">
    <w:name w:val="页脚 Char"/>
    <w:link w:val="2"/>
    <w:qFormat/>
    <w:uiPriority w:val="0"/>
    <w:rPr>
      <w:kern w:val="2"/>
      <w:sz w:val="18"/>
      <w:szCs w:val="18"/>
    </w:rPr>
  </w:style>
  <w:style w:type="character" w:customStyle="1" w:styleId="10">
    <w:name w:val="fontstyle01"/>
    <w:qFormat/>
    <w:uiPriority w:val="0"/>
    <w:rPr>
      <w:rFonts w:ascii="FZSSK--GBK1-0" w:hAnsi="FZSSK--GBK1-0" w:eastAsia="FZSSK--GBK1-0" w:cs="FZSSK--GBK1-0"/>
      <w:color w:val="000000"/>
      <w:sz w:val="22"/>
      <w:szCs w:val="22"/>
    </w:rPr>
  </w:style>
  <w:style w:type="character" w:customStyle="1" w:styleId="11">
    <w:name w:val="fontstyle11"/>
    <w:qFormat/>
    <w:uiPriority w:val="0"/>
    <w:rPr>
      <w:rFonts w:ascii="E-BZ" w:hAnsi="E-BZ" w:eastAsia="E-BZ" w:cs="E-BZ"/>
      <w:color w:val="00000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555</Words>
  <Characters>3170</Characters>
  <Lines>26</Lines>
  <Paragraphs>7</Paragraphs>
  <TotalTime>3</TotalTime>
  <ScaleCrop>false</ScaleCrop>
  <LinksUpToDate>false</LinksUpToDate>
  <CharactersWithSpaces>3718</CharactersWithSpaces>
  <Application>WPS Office_11.1.0.10640_F1E327BC-269C-435d-A152-05C5408002CA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2018-05-02T03:06:00Z</dcterms:created>
  <dc:creator>心缘</dc:creator>
  <cp:lastModifiedBy>王海霞</cp:lastModifiedBy>
  <cp:lastPrinted>2019-11-25T08:54:00Z</cp:lastPrinted>
  <dcterms:modified xsi:type="dcterms:W3CDTF">2021-07-08T03:05:12Z</dcterms:modified>
  <dc:title>准格尔旗职工文体活动中心工程图纸问题</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2052-11.1.0.10640</vt:lpwstr>
  </property>
  <property fmtid="{D5CDD505-2E9C-101B-9397-08002B2CF9AE}" pid="3" name="ICV">
    <vt:lpwstr>233DA8CC6AC14FCB80D22FD45927C5C9</vt:lpwstr>
  </property>
</Properties>
</file>